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63BB" w14:textId="0FD35824" w:rsidR="00F84B3A" w:rsidRDefault="009F7850">
      <w:pPr>
        <w:pStyle w:val="P68B1DB1-Bezodstpw1"/>
        <w:jc w:val="right"/>
      </w:pPr>
      <w:r>
        <w:t>Annexe no. 7 to the Rules and Regulations</w:t>
      </w:r>
    </w:p>
    <w:p w14:paraId="6557CDEE" w14:textId="77777777" w:rsidR="00F84B3A" w:rsidRDefault="00F84B3A">
      <w:pPr>
        <w:jc w:val="center"/>
        <w:rPr>
          <w:rFonts w:ascii="PT Sans" w:hAnsi="PT Sans" w:cs="Calibri"/>
          <w:b/>
        </w:rPr>
      </w:pPr>
    </w:p>
    <w:p w14:paraId="74840ADC" w14:textId="77777777" w:rsidR="00F84B3A" w:rsidRDefault="009F7850">
      <w:pPr>
        <w:pStyle w:val="P68B1DB1-Normalny2"/>
        <w:jc w:val="center"/>
        <w:rPr>
          <w:i/>
        </w:rPr>
      </w:pPr>
      <w:r>
        <w:t>PERSONAL DATA FORM FOR THE PROJECT</w:t>
      </w:r>
      <w:r>
        <w:rPr>
          <w:i/>
        </w:rPr>
        <w:t xml:space="preserve"> </w:t>
      </w:r>
    </w:p>
    <w:p w14:paraId="08A18D3D" w14:textId="5200A8E3" w:rsidR="00F84B3A" w:rsidRDefault="009F7850">
      <w:pPr>
        <w:pStyle w:val="P68B1DB1-Normalny3"/>
        <w:jc w:val="center"/>
      </w:pPr>
      <w:bookmarkStart w:id="0" w:name="_Hlk162507730"/>
      <w:r>
        <w:t>The project entitled "JUŚt transition - The potential of the University of Silesia as the basis for the Just Transformation of the region"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5957"/>
      </w:tblGrid>
      <w:tr w:rsidR="00F84B3A" w14:paraId="7213EAAC" w14:textId="77777777">
        <w:trPr>
          <w:trHeight w:val="20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14:paraId="38B4259E" w14:textId="77777777" w:rsidR="00F84B3A" w:rsidRDefault="009F7850">
            <w:pPr>
              <w:pStyle w:val="P68B1DB1-Normalny4"/>
              <w:spacing w:after="160" w:line="256" w:lineRule="auto"/>
              <w:jc w:val="center"/>
            </w:pPr>
            <w:r>
              <w:t>BASIC DATA OF THE PROJECT PARTICIPANT</w:t>
            </w:r>
          </w:p>
        </w:tc>
      </w:tr>
      <w:tr w:rsidR="00F84B3A" w14:paraId="4BD5E7F6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11EC53F" w14:textId="77777777" w:rsidR="00F84B3A" w:rsidRDefault="009F7850">
            <w:pPr>
              <w:pStyle w:val="P68B1DB1-Normalny5"/>
              <w:spacing w:after="160" w:line="256" w:lineRule="auto"/>
            </w:pPr>
            <w:r>
              <w:t>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FA3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</w:rPr>
            </w:pPr>
          </w:p>
        </w:tc>
      </w:tr>
      <w:tr w:rsidR="00F84B3A" w14:paraId="3D57BFC4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830B31A" w14:textId="77777777" w:rsidR="00F84B3A" w:rsidRDefault="009F7850">
            <w:pPr>
              <w:pStyle w:val="P68B1DB1-Normalny5"/>
              <w:spacing w:after="160" w:line="256" w:lineRule="auto"/>
            </w:pPr>
            <w:r>
              <w:t>Surname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FCD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</w:rPr>
            </w:pPr>
          </w:p>
        </w:tc>
      </w:tr>
      <w:tr w:rsidR="00F84B3A" w14:paraId="07EB6729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A64A94D" w14:textId="77777777" w:rsidR="00F84B3A" w:rsidRDefault="009F7850">
            <w:pPr>
              <w:pStyle w:val="P68B1DB1-Normalny5"/>
              <w:spacing w:after="160" w:line="256" w:lineRule="auto"/>
            </w:pPr>
            <w:r>
              <w:t>PESEL or - in the absence of PESEL - age at the time of participation in the project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CC7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</w:rPr>
            </w:pPr>
          </w:p>
        </w:tc>
      </w:tr>
      <w:tr w:rsidR="00F84B3A" w14:paraId="2808118F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D7F10A9" w14:textId="77777777" w:rsidR="00F84B3A" w:rsidRDefault="009F7850">
            <w:pPr>
              <w:pStyle w:val="P68B1DB1-Normalny5"/>
              <w:spacing w:after="160" w:line="256" w:lineRule="auto"/>
            </w:pPr>
            <w:r>
              <w:t>Gender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EEB2" w14:textId="77777777" w:rsidR="00F84B3A" w:rsidRDefault="009F7850">
            <w:pPr>
              <w:spacing w:after="160" w:line="256" w:lineRule="auto"/>
              <w:rPr>
                <w:rFonts w:ascii="PT Sans" w:eastAsia="Calibri" w:hAnsi="PT Sans" w:cs="Calibri"/>
                <w:i/>
                <w:sz w:val="20"/>
              </w:rPr>
            </w:pPr>
            <w:r>
              <w:rPr>
                <w:rFonts w:ascii="PT Sans" w:eastAsia="Calibri" w:hAnsi="PT Sans" w:cs="Calibri"/>
                <w:i/>
                <w:sz w:val="20"/>
              </w:rPr>
              <w:t>female/male</w:t>
            </w:r>
            <w:r>
              <w:rPr>
                <w:rStyle w:val="Odwoanieprzypisukocowego"/>
                <w:rFonts w:ascii="PT Sans" w:eastAsia="Calibri" w:hAnsi="PT Sans" w:cs="Calibri"/>
                <w:i/>
                <w:sz w:val="20"/>
              </w:rPr>
              <w:endnoteReference w:customMarkFollows="1" w:id="1"/>
              <w:sym w:font="Symbol" w:char="F02A"/>
            </w:r>
          </w:p>
        </w:tc>
      </w:tr>
      <w:tr w:rsidR="00F84B3A" w14:paraId="24B0FB19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966E32" w14:textId="77777777" w:rsidR="00F84B3A" w:rsidRDefault="009F7850">
            <w:pPr>
              <w:pStyle w:val="P68B1DB1-Normalny5"/>
              <w:spacing w:line="256" w:lineRule="auto"/>
            </w:pPr>
            <w:r>
              <w:t>Citizenship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5A0" w14:textId="77777777" w:rsidR="00F84B3A" w:rsidRDefault="009F7850">
            <w:pPr>
              <w:pStyle w:val="P68B1DB1-Akapitzlist6"/>
              <w:numPr>
                <w:ilvl w:val="0"/>
                <w:numId w:val="5"/>
              </w:numPr>
              <w:spacing w:after="0" w:line="256" w:lineRule="auto"/>
              <w:jc w:val="both"/>
            </w:pPr>
            <w:r>
              <w:t>Polish</w:t>
            </w:r>
          </w:p>
          <w:p w14:paraId="084D4A7A" w14:textId="77777777" w:rsidR="00F84B3A" w:rsidRDefault="009F7850">
            <w:pPr>
              <w:pStyle w:val="P68B1DB1-Akapitzlist6"/>
              <w:numPr>
                <w:ilvl w:val="0"/>
                <w:numId w:val="5"/>
              </w:numPr>
              <w:spacing w:after="0" w:line="256" w:lineRule="auto"/>
              <w:jc w:val="both"/>
            </w:pPr>
            <w:r>
              <w:t>Lack of Polish citizenship – citizen of an EU country</w:t>
            </w:r>
          </w:p>
          <w:p w14:paraId="1E0E4670" w14:textId="182EEB83" w:rsidR="00F84B3A" w:rsidRDefault="009F7850">
            <w:pPr>
              <w:pStyle w:val="P68B1DB1-Akapitzlist6"/>
              <w:numPr>
                <w:ilvl w:val="0"/>
                <w:numId w:val="5"/>
              </w:numPr>
              <w:spacing w:after="0" w:line="256" w:lineRule="auto"/>
              <w:rPr>
                <w:i/>
              </w:rPr>
            </w:pPr>
            <w:r>
              <w:t>Lack of Polish citizenship or EU – citizen of a non-EU country/ stateless person</w:t>
            </w:r>
          </w:p>
        </w:tc>
      </w:tr>
      <w:tr w:rsidR="00F84B3A" w14:paraId="268F6C3F" w14:textId="77777777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49DC1B4" w14:textId="77777777" w:rsidR="00F84B3A" w:rsidRDefault="009F7850">
            <w:pPr>
              <w:pStyle w:val="P68B1DB1-Normalny5"/>
              <w:spacing w:line="256" w:lineRule="auto"/>
            </w:pPr>
            <w:r>
              <w:t xml:space="preserve">Education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28BB" w14:textId="77777777" w:rsidR="00F84B3A" w:rsidRDefault="009F7850">
            <w:pPr>
              <w:pStyle w:val="P68B1DB1-Akapitzlist6"/>
              <w:numPr>
                <w:ilvl w:val="0"/>
                <w:numId w:val="6"/>
              </w:numPr>
              <w:spacing w:after="0" w:line="256" w:lineRule="auto"/>
              <w:jc w:val="both"/>
            </w:pPr>
            <w:r>
              <w:t>Secondary of first-degree or lower secondary</w:t>
            </w:r>
          </w:p>
          <w:p w14:paraId="14F235CC" w14:textId="77777777" w:rsidR="00F84B3A" w:rsidRDefault="009F7850">
            <w:pPr>
              <w:pStyle w:val="P68B1DB1-Akapitzlist6"/>
              <w:numPr>
                <w:ilvl w:val="0"/>
                <w:numId w:val="6"/>
              </w:numPr>
              <w:spacing w:after="0" w:line="256" w:lineRule="auto"/>
              <w:jc w:val="both"/>
            </w:pPr>
            <w:r>
              <w:t>Upper secondary (ISCED 3) or post-secondary (ISCED 4)</w:t>
            </w:r>
          </w:p>
          <w:p w14:paraId="231CE524" w14:textId="2B069EDD" w:rsidR="00F84B3A" w:rsidRDefault="009F7850">
            <w:pPr>
              <w:pStyle w:val="P68B1DB1-Akapitzlist6"/>
              <w:numPr>
                <w:ilvl w:val="0"/>
                <w:numId w:val="6"/>
              </w:numPr>
              <w:spacing w:after="0" w:line="256" w:lineRule="auto"/>
              <w:rPr>
                <w:i/>
              </w:rPr>
            </w:pPr>
            <w:r>
              <w:t>Higher (ISCED 5–8)</w:t>
            </w:r>
          </w:p>
        </w:tc>
      </w:tr>
    </w:tbl>
    <w:p w14:paraId="67388261" w14:textId="77777777" w:rsidR="00F84B3A" w:rsidRDefault="00F84B3A">
      <w:pPr>
        <w:spacing w:line="256" w:lineRule="auto"/>
        <w:rPr>
          <w:rFonts w:ascii="PT Sans" w:eastAsia="Calibri" w:hAnsi="PT Sans" w:cs="Calibri"/>
          <w:i/>
          <w:sz w:val="20"/>
        </w:rPr>
      </w:pPr>
    </w:p>
    <w:p w14:paraId="7DEEA6BD" w14:textId="77777777" w:rsidR="00F84B3A" w:rsidRDefault="00F84B3A">
      <w:pPr>
        <w:spacing w:line="256" w:lineRule="auto"/>
        <w:rPr>
          <w:rFonts w:ascii="PT Sans" w:eastAsia="Calibri" w:hAnsi="PT Sans" w:cs="Calibri"/>
          <w:i/>
          <w:sz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3070"/>
        <w:gridCol w:w="3070"/>
      </w:tblGrid>
      <w:tr w:rsidR="00F84B3A" w14:paraId="078D018D" w14:textId="77777777">
        <w:trPr>
          <w:trHeight w:val="522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7FA941" w14:textId="77777777" w:rsidR="00F84B3A" w:rsidRDefault="009F7850">
            <w:pPr>
              <w:pStyle w:val="P68B1DB1-Normalny7"/>
              <w:spacing w:after="160" w:line="256" w:lineRule="auto"/>
              <w:jc w:val="center"/>
            </w:pPr>
            <w:r>
              <w:t>CONTACT DETAILS</w:t>
            </w:r>
          </w:p>
        </w:tc>
      </w:tr>
      <w:tr w:rsidR="00F84B3A" w14:paraId="6F3A4A7D" w14:textId="77777777">
        <w:trPr>
          <w:trHeight w:val="113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13705" w14:textId="77777777" w:rsidR="00F84B3A" w:rsidRDefault="009F7850">
            <w:pPr>
              <w:pStyle w:val="P68B1DB1-Normalny8"/>
              <w:spacing w:after="160" w:line="256" w:lineRule="auto"/>
            </w:pPr>
            <w:r>
              <w:t>Country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88884" w14:textId="77777777" w:rsidR="00F84B3A" w:rsidRDefault="009F7850">
            <w:pPr>
              <w:pStyle w:val="P68B1DB1-Normalny8"/>
              <w:spacing w:after="160" w:line="256" w:lineRule="auto"/>
            </w:pPr>
            <w:r>
              <w:t>Voivodeship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0A17A8" w14:textId="77777777" w:rsidR="00F84B3A" w:rsidRDefault="009F7850">
            <w:pPr>
              <w:pStyle w:val="P68B1DB1-Normalny8"/>
              <w:spacing w:after="160" w:line="256" w:lineRule="auto"/>
            </w:pPr>
            <w:r>
              <w:t>District</w:t>
            </w:r>
          </w:p>
        </w:tc>
      </w:tr>
      <w:tr w:rsidR="00F84B3A" w14:paraId="48454769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209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A3A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D6F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</w:tr>
      <w:tr w:rsidR="00F84B3A" w14:paraId="70CEE90E" w14:textId="77777777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16A0D" w14:textId="77777777" w:rsidR="00F84B3A" w:rsidRDefault="009F7850">
            <w:pPr>
              <w:pStyle w:val="P68B1DB1-Normalny8"/>
              <w:spacing w:after="160" w:line="256" w:lineRule="auto"/>
            </w:pPr>
            <w:r>
              <w:t>Commune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DE4593" w14:textId="77777777" w:rsidR="00F84B3A" w:rsidRDefault="009F7850">
            <w:pPr>
              <w:pStyle w:val="P68B1DB1-Normalny8"/>
              <w:spacing w:line="256" w:lineRule="auto"/>
            </w:pPr>
            <w:r>
              <w:t>City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FCB81" w14:textId="77777777" w:rsidR="00F84B3A" w:rsidRDefault="009F7850">
            <w:pPr>
              <w:pStyle w:val="P68B1DB1-Normalny8"/>
              <w:spacing w:after="160" w:line="256" w:lineRule="auto"/>
            </w:pPr>
            <w:r>
              <w:t>Street</w:t>
            </w:r>
          </w:p>
        </w:tc>
      </w:tr>
      <w:tr w:rsidR="00F84B3A" w14:paraId="42CD138B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C15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DFB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</w:tr>
      <w:tr w:rsidR="00F84B3A" w14:paraId="76785803" w14:textId="77777777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73A1C6" w14:textId="77777777" w:rsidR="00F84B3A" w:rsidRDefault="009F7850">
            <w:pPr>
              <w:pStyle w:val="P68B1DB1-Normalny8"/>
              <w:spacing w:after="160" w:line="256" w:lineRule="auto"/>
            </w:pPr>
            <w:r>
              <w:t>Building number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20071" w14:textId="77777777" w:rsidR="00F84B3A" w:rsidRDefault="009F7850">
            <w:pPr>
              <w:pStyle w:val="P68B1DB1-Normalny8"/>
              <w:spacing w:after="160" w:line="256" w:lineRule="auto"/>
            </w:pPr>
            <w:r>
              <w:t>Apartment number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A7F53F" w14:textId="77777777" w:rsidR="00F84B3A" w:rsidRDefault="009F7850">
            <w:pPr>
              <w:pStyle w:val="P68B1DB1-Normalny8"/>
              <w:spacing w:after="160" w:line="256" w:lineRule="auto"/>
            </w:pPr>
            <w:r>
              <w:t>Postal code</w:t>
            </w:r>
          </w:p>
        </w:tc>
      </w:tr>
      <w:tr w:rsidR="00F84B3A" w14:paraId="33DEC13D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1D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9ED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140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</w:tr>
      <w:tr w:rsidR="00F84B3A" w14:paraId="29831291" w14:textId="77777777">
        <w:trPr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A8049A" w14:textId="77777777" w:rsidR="00F84B3A" w:rsidRDefault="009F7850">
            <w:pPr>
              <w:pStyle w:val="P68B1DB1-Normalny8"/>
              <w:spacing w:after="160" w:line="256" w:lineRule="auto"/>
            </w:pPr>
            <w:r>
              <w:t>Phone number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52757" w14:textId="77777777" w:rsidR="00F84B3A" w:rsidRDefault="009F7850">
            <w:pPr>
              <w:pStyle w:val="P68B1DB1-Normalny8"/>
              <w:spacing w:after="160" w:line="256" w:lineRule="auto"/>
            </w:pPr>
            <w:r>
              <w:t>E-mail address</w:t>
            </w:r>
          </w:p>
        </w:tc>
      </w:tr>
      <w:tr w:rsidR="00F84B3A" w14:paraId="7E60CEFA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5FA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E5E" w14:textId="77777777" w:rsidR="00F84B3A" w:rsidRDefault="00F84B3A">
            <w:pPr>
              <w:spacing w:after="160" w:line="256" w:lineRule="auto"/>
              <w:rPr>
                <w:rFonts w:ascii="PT Sans" w:eastAsia="Calibri" w:hAnsi="PT Sans" w:cs="Calibri"/>
                <w:sz w:val="20"/>
              </w:rPr>
            </w:pPr>
          </w:p>
        </w:tc>
      </w:tr>
      <w:tr w:rsidR="00F84B3A" w14:paraId="3EA04819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D10" w14:textId="74732137" w:rsidR="00F84B3A" w:rsidRDefault="009F7850">
            <w:pPr>
              <w:pStyle w:val="P68B1DB1-Normalny8"/>
              <w:spacing w:line="256" w:lineRule="auto"/>
            </w:pPr>
            <w:bookmarkStart w:id="1" w:name="_Hlk164677940"/>
            <w:r>
              <w:t>I am studying/living/working in one of the 7 subregions of the Silesian Voivodeship specified in the Territorial Just Transition Plan (TPST)*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C8C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Katowice</w:t>
            </w:r>
          </w:p>
          <w:p w14:paraId="0011199E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Sosnowiec</w:t>
            </w:r>
          </w:p>
          <w:p w14:paraId="2B108550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Tychy</w:t>
            </w:r>
          </w:p>
          <w:p w14:paraId="33D70968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Bytom</w:t>
            </w:r>
          </w:p>
          <w:p w14:paraId="5B90BCDC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Gliwice</w:t>
            </w:r>
          </w:p>
          <w:p w14:paraId="5AAA3B35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Rybnik</w:t>
            </w:r>
          </w:p>
          <w:p w14:paraId="4FAE40B0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Bielski</w:t>
            </w:r>
          </w:p>
          <w:p w14:paraId="6AF47102" w14:textId="77777777" w:rsidR="00F84B3A" w:rsidRDefault="009F7850">
            <w:pPr>
              <w:pStyle w:val="P68B1DB1-Akapitzlist6"/>
              <w:numPr>
                <w:ilvl w:val="0"/>
                <w:numId w:val="4"/>
              </w:numPr>
              <w:spacing w:after="0" w:line="256" w:lineRule="auto"/>
            </w:pPr>
            <w:r>
              <w:t>none of the above</w:t>
            </w:r>
          </w:p>
        </w:tc>
      </w:tr>
      <w:bookmarkEnd w:id="1"/>
    </w:tbl>
    <w:p w14:paraId="25FAAFFD" w14:textId="77777777" w:rsidR="00F84B3A" w:rsidRDefault="00F84B3A">
      <w:pPr>
        <w:spacing w:line="256" w:lineRule="auto"/>
        <w:rPr>
          <w:rFonts w:ascii="PT Sans" w:eastAsia="Calibri" w:hAnsi="PT Sans" w:cs="Calibri"/>
          <w:sz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1072"/>
        <w:gridCol w:w="6344"/>
      </w:tblGrid>
      <w:tr w:rsidR="00F84B3A" w14:paraId="5A52E8CB" w14:textId="77777777">
        <w:trPr>
          <w:trHeight w:val="2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77F11" w14:textId="77777777" w:rsidR="00F84B3A" w:rsidRDefault="009F7850">
            <w:pPr>
              <w:pStyle w:val="P68B1DB1-Normalny9"/>
              <w:spacing w:after="0" w:line="240" w:lineRule="auto"/>
            </w:pPr>
            <w:r>
              <w:t>STATUS: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nil"/>
            </w:tcBorders>
          </w:tcPr>
          <w:p w14:paraId="5A52892A" w14:textId="77777777" w:rsidR="00F84B3A" w:rsidRDefault="00F84B3A">
            <w:pPr>
              <w:spacing w:after="0"/>
              <w:rPr>
                <w:rFonts w:ascii="PT Sans" w:eastAsia="Times New Roman" w:hAnsi="PT Sans" w:cs="Times New Roman"/>
                <w:b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EFDE" w14:textId="77777777" w:rsidR="00F84B3A" w:rsidRDefault="009F7850">
            <w:pPr>
              <w:pStyle w:val="P68B1DB1-Normalny9"/>
              <w:spacing w:after="0" w:line="240" w:lineRule="auto"/>
            </w:pPr>
            <w:r>
              <w:t>If YES, including:</w:t>
            </w:r>
          </w:p>
        </w:tc>
      </w:tr>
      <w:tr w:rsidR="00F84B3A" w14:paraId="2EAC1B89" w14:textId="77777777">
        <w:trPr>
          <w:trHeight w:val="27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A916" w14:textId="77777777" w:rsidR="00F84B3A" w:rsidRDefault="009F7850">
            <w:pPr>
              <w:pStyle w:val="P68B1DB1-Normalny10"/>
              <w:spacing w:after="0" w:line="240" w:lineRule="auto"/>
            </w:pPr>
            <w:r>
              <w:t>Unemployed</w:t>
            </w:r>
          </w:p>
          <w:p w14:paraId="229875B4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E84385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YES</w:t>
            </w:r>
          </w:p>
          <w:p w14:paraId="627329F1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NO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094" w14:textId="77777777" w:rsidR="00F84B3A" w:rsidRDefault="009F7850">
            <w:pPr>
              <w:pStyle w:val="P68B1DB1-Akapitzlist1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Long-term unemployed</w:t>
            </w:r>
          </w:p>
        </w:tc>
      </w:tr>
      <w:tr w:rsidR="00F84B3A" w14:paraId="2121F999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4A8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55DB5C" w14:textId="77777777" w:rsidR="00F84B3A" w:rsidRDefault="00F84B3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3975" w14:textId="77777777" w:rsidR="00F84B3A" w:rsidRDefault="009F7850">
            <w:pPr>
              <w:pStyle w:val="P68B1DB1-Akapitzlist1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Other</w:t>
            </w:r>
          </w:p>
        </w:tc>
      </w:tr>
      <w:tr w:rsidR="00F84B3A" w14:paraId="7CA8D297" w14:textId="77777777">
        <w:trPr>
          <w:trHeight w:val="272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2FFC" w14:textId="77777777" w:rsidR="00F84B3A" w:rsidRDefault="009F7850">
            <w:pPr>
              <w:pStyle w:val="P68B1DB1-Normalny10"/>
              <w:spacing w:after="0" w:line="240" w:lineRule="auto"/>
            </w:pPr>
            <w:r>
              <w:t>Professionally inactive person</w:t>
            </w:r>
          </w:p>
          <w:p w14:paraId="244AA260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14:paraId="5E440FD2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YES</w:t>
            </w:r>
          </w:p>
          <w:p w14:paraId="741FC80C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NO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6F9F" w14:textId="77777777" w:rsidR="00F84B3A" w:rsidRDefault="009F7850">
            <w:pPr>
              <w:pStyle w:val="P68B1DB1-Akapitzlist11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Person not participating in education</w:t>
            </w:r>
          </w:p>
        </w:tc>
      </w:tr>
      <w:tr w:rsidR="00F84B3A" w14:paraId="7CC17C21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F506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3FBD5FF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8A5B" w14:textId="77777777" w:rsidR="00F84B3A" w:rsidRDefault="009F7850">
            <w:pPr>
              <w:pStyle w:val="P68B1DB1-Akapitzlist11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Student/trainee</w:t>
            </w:r>
          </w:p>
        </w:tc>
      </w:tr>
      <w:tr w:rsidR="00F84B3A" w14:paraId="1A1C0B0B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EB3C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43057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7C0" w14:textId="77777777" w:rsidR="00F84B3A" w:rsidRDefault="009F7850">
            <w:pPr>
              <w:pStyle w:val="P68B1DB1-Akapitzlist11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Other</w:t>
            </w:r>
          </w:p>
        </w:tc>
      </w:tr>
      <w:tr w:rsidR="00F84B3A" w14:paraId="14A715B4" w14:textId="77777777">
        <w:trPr>
          <w:trHeight w:val="272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53C0" w14:textId="77777777" w:rsidR="00F84B3A" w:rsidRDefault="009F7850">
            <w:pPr>
              <w:pStyle w:val="P68B1DB1-Normalny10"/>
              <w:spacing w:after="0" w:line="240" w:lineRule="auto"/>
            </w:pPr>
            <w:r>
              <w:t>Worker</w:t>
            </w:r>
          </w:p>
          <w:p w14:paraId="78F9D3C6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14:paraId="233E49C5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YES</w:t>
            </w:r>
          </w:p>
          <w:p w14:paraId="27A0C157" w14:textId="77777777" w:rsidR="00F84B3A" w:rsidRDefault="009F7850">
            <w:pPr>
              <w:pStyle w:val="P68B1DB1-Akapitzlist11"/>
              <w:numPr>
                <w:ilvl w:val="0"/>
                <w:numId w:val="8"/>
              </w:numPr>
              <w:spacing w:after="0" w:line="240" w:lineRule="auto"/>
              <w:ind w:left="512"/>
              <w:jc w:val="both"/>
            </w:pPr>
            <w:r>
              <w:t>NO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F7FA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Self-employed</w:t>
            </w:r>
          </w:p>
        </w:tc>
      </w:tr>
      <w:tr w:rsidR="00F84B3A" w14:paraId="4C368E1E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52BC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98AE6EB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7913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government administration</w:t>
            </w:r>
          </w:p>
        </w:tc>
      </w:tr>
      <w:tr w:rsidR="00F84B3A" w14:paraId="0A6643E5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E1ED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1461BEA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92E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Worker of local government administration </w:t>
            </w:r>
            <w:r>
              <w:br/>
              <w:t>[excluding schools and educational system institutions]</w:t>
            </w:r>
          </w:p>
        </w:tc>
      </w:tr>
      <w:tr w:rsidR="00F84B3A" w14:paraId="504C6BB1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54ED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B91CC6F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8AFA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a non-governmental organization</w:t>
            </w:r>
          </w:p>
        </w:tc>
      </w:tr>
      <w:tr w:rsidR="00F84B3A" w14:paraId="0A11AC5C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3B19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1C03E0BC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5E0B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in an SME [small and medium-sized enterprises]</w:t>
            </w:r>
          </w:p>
        </w:tc>
      </w:tr>
      <w:tr w:rsidR="00F84B3A" w14:paraId="68DEFD82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E929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27B6BC63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EA6C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a large company</w:t>
            </w:r>
          </w:p>
        </w:tc>
      </w:tr>
      <w:tr w:rsidR="00F84B3A" w14:paraId="0008B86E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60FB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2856796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9645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an entity performing medical activities</w:t>
            </w:r>
          </w:p>
        </w:tc>
      </w:tr>
      <w:tr w:rsidR="00F84B3A" w14:paraId="7724A0AD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F288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5402972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9F5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Teacher in school or educational system</w:t>
            </w:r>
          </w:p>
        </w:tc>
      </w:tr>
      <w:tr w:rsidR="00F84B3A" w14:paraId="1CDF48CE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0149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337F31D9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33FD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in a school or educational system (non-teaching staff)</w:t>
            </w:r>
          </w:p>
        </w:tc>
      </w:tr>
      <w:tr w:rsidR="00F84B3A" w14:paraId="155DB5DB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BCC9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2D6F3C78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8C15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in school or educational system (management worker)</w:t>
            </w:r>
          </w:p>
        </w:tc>
      </w:tr>
      <w:tr w:rsidR="00F84B3A" w14:paraId="40DB706E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5D30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4001D0FB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F28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university</w:t>
            </w:r>
          </w:p>
        </w:tc>
      </w:tr>
      <w:tr w:rsidR="00F84B3A" w14:paraId="1DCC6C63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1011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4EF6296D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1EDA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scientific institute</w:t>
            </w:r>
          </w:p>
        </w:tc>
      </w:tr>
      <w:tr w:rsidR="00F84B3A" w14:paraId="683774D6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C79D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004ADF8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FE6C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research institute</w:t>
            </w:r>
          </w:p>
        </w:tc>
      </w:tr>
      <w:tr w:rsidR="00F84B3A" w14:paraId="3A20D476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1C78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7773028E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F0F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an institute operating within the Łukasiewicz Research Network</w:t>
            </w:r>
          </w:p>
        </w:tc>
      </w:tr>
      <w:tr w:rsidR="00F84B3A" w14:paraId="36BB75C6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8DAF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09DF2BC0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891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international scientific institute</w:t>
            </w:r>
          </w:p>
        </w:tc>
      </w:tr>
      <w:tr w:rsidR="00F84B3A" w14:paraId="1C725B68" w14:textId="77777777">
        <w:trPr>
          <w:trHeight w:val="543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F143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6FB18A5A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97EF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of the federation of entities of the higher education and science system</w:t>
            </w:r>
          </w:p>
        </w:tc>
      </w:tr>
      <w:tr w:rsidR="00F84B3A" w14:paraId="4D80585F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655E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14:paraId="5122B704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590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for a state legal entity</w:t>
            </w:r>
          </w:p>
        </w:tc>
      </w:tr>
      <w:tr w:rsidR="00F84B3A" w14:paraId="68F60C8D" w14:textId="77777777">
        <w:trPr>
          <w:trHeight w:val="272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427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36DEBC" w14:textId="77777777" w:rsidR="00F84B3A" w:rsidRDefault="00F84B3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A1B9" w14:textId="4234D006" w:rsidR="00F84B3A" w:rsidRDefault="00C01D97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Other</w:t>
            </w:r>
            <w:bookmarkStart w:id="2" w:name="_GoBack"/>
            <w:bookmarkEnd w:id="2"/>
          </w:p>
          <w:p w14:paraId="5447FE5D" w14:textId="77777777" w:rsidR="00F84B3A" w:rsidRDefault="009F7850">
            <w:pPr>
              <w:pStyle w:val="P68B1DB1-Akapitzlist11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Worker in the mining or peri-mining industry</w:t>
            </w:r>
          </w:p>
        </w:tc>
      </w:tr>
    </w:tbl>
    <w:p w14:paraId="446A4E17" w14:textId="3D8704C2" w:rsidR="00F84B3A" w:rsidRDefault="009F7850">
      <w:pPr>
        <w:pStyle w:val="P68B1DB1-Normalny8"/>
      </w:pPr>
      <w:r>
        <w:br w:type="textWrapping" w:clear="all"/>
      </w:r>
    </w:p>
    <w:p w14:paraId="2F4EF774" w14:textId="2357CBB2" w:rsidR="00F84B3A" w:rsidRDefault="00F84B3A">
      <w:pPr>
        <w:rPr>
          <w:rFonts w:ascii="PT Sans" w:eastAsia="Calibri" w:hAnsi="PT Sans" w:cs="Calibri"/>
          <w:sz w:val="20"/>
        </w:rPr>
      </w:pPr>
    </w:p>
    <w:p w14:paraId="0377E0CE" w14:textId="2CD40E1A" w:rsidR="00F84B3A" w:rsidRDefault="009F7850">
      <w:pPr>
        <w:pStyle w:val="P68B1DB1-Normalny8"/>
        <w:jc w:val="both"/>
        <w:rPr>
          <w:color w:val="FF0000"/>
        </w:rPr>
      </w:pPr>
      <w:r>
        <w:t xml:space="preserve">In addition, I declare that I have read the Rules and </w:t>
      </w:r>
      <w:r>
        <w:rPr>
          <w:i/>
        </w:rPr>
        <w:t xml:space="preserve">Regulations for recruitment and participation in the project </w:t>
      </w:r>
      <w:r>
        <w:rPr>
          <w:i/>
        </w:rPr>
        <w:br/>
        <w:t xml:space="preserve">entitled "transition - The potential of the University of Silesia as the basis for the Just Transformation of the region" and </w:t>
      </w:r>
      <w:r>
        <w:t xml:space="preserve">I undertake to comply </w:t>
      </w:r>
      <w:r>
        <w:rPr>
          <w:i/>
        </w:rPr>
        <w:t>with its provisions and I have read the GDPR i</w:t>
      </w:r>
      <w:r>
        <w:rPr>
          <w:i/>
        </w:rPr>
        <w:t xml:space="preserve">nformation clauses constituting Annexes 5 and 6 to the Regulations. </w:t>
      </w:r>
      <w:r>
        <w:t xml:space="preserve"> </w:t>
      </w:r>
    </w:p>
    <w:p w14:paraId="28F7F323" w14:textId="77777777" w:rsidR="00F84B3A" w:rsidRDefault="009F7850">
      <w:pPr>
        <w:pStyle w:val="P68B1DB1-Normalny8"/>
      </w:pPr>
      <w:r>
        <w:t>I declare that all the information provided above is true and complete. I acknowledge that this information may be subject to verification by authorized institutions (e.g. tax inspection</w:t>
      </w:r>
      <w:r>
        <w:t xml:space="preserve"> offices) on the basis of national registers (e.g. ZUS register, pup register) in terms of their compliance with the truth.</w:t>
      </w:r>
    </w:p>
    <w:p w14:paraId="4B375750" w14:textId="77777777" w:rsidR="00F84B3A" w:rsidRDefault="00F84B3A">
      <w:pPr>
        <w:pStyle w:val="xmsonormal"/>
        <w:rPr>
          <w:rFonts w:ascii="PT Sans" w:hAnsi="PT Sans" w:cs="Calibri"/>
          <w:sz w:val="21"/>
          <w:shd w:val="clear" w:color="auto" w:fill="FFFFFF"/>
        </w:rPr>
      </w:pPr>
    </w:p>
    <w:p w14:paraId="251D6A7C" w14:textId="4B653028" w:rsidR="00F84B3A" w:rsidRDefault="009F7850">
      <w:pPr>
        <w:pStyle w:val="P68B1DB1-xmsonormal12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10289313" w14:textId="6E150DD1" w:rsidR="00F84B3A" w:rsidRDefault="009F7850">
      <w:pPr>
        <w:pStyle w:val="P68B1DB1-xmsonormal13"/>
        <w:ind w:left="5664" w:hanging="5658"/>
      </w:pPr>
      <w:r>
        <w:t>PLACE AND DATE</w:t>
      </w:r>
      <w:r>
        <w:tab/>
        <w:t>LEGIBLE SIGNATURE OF THE PROJECT PARTICIPANT</w:t>
      </w:r>
    </w:p>
    <w:sectPr w:rsidR="00F84B3A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B955" w14:textId="77777777" w:rsidR="009F7850" w:rsidRDefault="009F7850">
      <w:pPr>
        <w:spacing w:after="0" w:line="240" w:lineRule="auto"/>
      </w:pPr>
      <w:r>
        <w:separator/>
      </w:r>
    </w:p>
  </w:endnote>
  <w:endnote w:type="continuationSeparator" w:id="0">
    <w:p w14:paraId="1F4CCA51" w14:textId="77777777" w:rsidR="009F7850" w:rsidRDefault="009F7850">
      <w:pPr>
        <w:spacing w:after="0" w:line="240" w:lineRule="auto"/>
      </w:pPr>
      <w:r>
        <w:continuationSeparator/>
      </w:r>
    </w:p>
  </w:endnote>
  <w:endnote w:id="1">
    <w:p w14:paraId="2FB83674" w14:textId="7E5BFE6D" w:rsidR="00F84B3A" w:rsidRDefault="00F84B3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8430" w14:textId="4093C553" w:rsidR="00F84B3A" w:rsidRDefault="00F84B3A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F84B3A" w14:paraId="5FD7220D" w14:textId="77777777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F84B3A" w:rsidRDefault="009F7850">
          <w:pPr>
            <w:pStyle w:val="P68B1DB1-Stopka15"/>
          </w:pPr>
          <w:bookmarkStart w:id="3" w:name="_Hlk98499597"/>
          <w:bookmarkStart w:id="4" w:name="_Hlk98499598"/>
          <w:r>
            <w:t>PROJECT OFFICE</w:t>
          </w:r>
        </w:p>
        <w:p w14:paraId="59E5D623" w14:textId="7F004FBF" w:rsidR="00F84B3A" w:rsidRDefault="009F7850">
          <w:pPr>
            <w:pStyle w:val="P68B1DB1-Stopka15"/>
          </w:pPr>
          <w:r>
            <w:t>University of Silesia in Katowice,</w:t>
          </w:r>
          <w:r>
            <w:br/>
            <w:t xml:space="preserve"> 40-007 Katowice, ul. Bankowa 12, room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F84B3A" w:rsidRDefault="00F84B3A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F84B3A" w:rsidRDefault="009F7850">
          <w:pPr>
            <w:pStyle w:val="P68B1DB1-Stopka16"/>
            <w:ind w:left="317" w:right="34" w:hanging="317"/>
          </w:pPr>
          <w:r>
            <w:rPr>
              <w:noProof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14:paraId="46165F56" w14:textId="2CF4A612" w:rsidR="00F84B3A" w:rsidRDefault="00F84B3A">
    <w:pPr>
      <w:pStyle w:val="Stopka"/>
      <w:ind w:left="-851" w:firstLine="851"/>
    </w:pPr>
  </w:p>
  <w:p w14:paraId="0E6155E2" w14:textId="77777777" w:rsidR="00F84B3A" w:rsidRDefault="00F84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6C45" w14:textId="77777777" w:rsidR="009F7850" w:rsidRDefault="009F7850">
      <w:pPr>
        <w:spacing w:after="0" w:line="240" w:lineRule="auto"/>
      </w:pPr>
      <w:r>
        <w:separator/>
      </w:r>
    </w:p>
  </w:footnote>
  <w:footnote w:type="continuationSeparator" w:id="0">
    <w:p w14:paraId="0498BF56" w14:textId="77777777" w:rsidR="009F7850" w:rsidRDefault="009F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05D9" w14:textId="77777777" w:rsidR="00F84B3A" w:rsidRDefault="009F7850">
    <w:pPr>
      <w:pStyle w:val="P68B1DB1-Nagwek14"/>
      <w:jc w:val="center"/>
    </w:pPr>
    <w:r>
      <w:rPr>
        <w:noProof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F84B3A" w:rsidRDefault="009F7850">
    <w:pPr>
      <w:pStyle w:val="Nagwek"/>
      <w:jc w:val="center"/>
    </w:pPr>
    <w:r>
      <w:t xml:space="preserve">The project entitled </w:t>
    </w:r>
    <w:r>
      <w:rPr>
        <w:b/>
      </w:rPr>
      <w:t>"JUŚt transition - The potential of the University of Silesia as the basis for the Just Transformation of the region"</w:t>
    </w:r>
  </w:p>
  <w:p w14:paraId="4F3270FE" w14:textId="77777777" w:rsidR="00F84B3A" w:rsidRDefault="00F84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A"/>
    <w:rsid w:val="00023310"/>
    <w:rsid w:val="00033737"/>
    <w:rsid w:val="00037EDE"/>
    <w:rsid w:val="00086092"/>
    <w:rsid w:val="0009782F"/>
    <w:rsid w:val="000A614C"/>
    <w:rsid w:val="001E1665"/>
    <w:rsid w:val="002E2AEE"/>
    <w:rsid w:val="003A362A"/>
    <w:rsid w:val="0042252E"/>
    <w:rsid w:val="00423207"/>
    <w:rsid w:val="005165EA"/>
    <w:rsid w:val="00577E18"/>
    <w:rsid w:val="00663B88"/>
    <w:rsid w:val="006E0C50"/>
    <w:rsid w:val="007D0C9C"/>
    <w:rsid w:val="008C6183"/>
    <w:rsid w:val="008E6B9A"/>
    <w:rsid w:val="009B138C"/>
    <w:rsid w:val="009F7850"/>
    <w:rsid w:val="00C01D97"/>
    <w:rsid w:val="00C322CC"/>
    <w:rsid w:val="00C97C93"/>
    <w:rsid w:val="00D415B5"/>
    <w:rsid w:val="00EE35DF"/>
    <w:rsid w:val="00F84B3A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 w:line="240" w:lineRule="auto"/>
      <w:jc w:val="both"/>
    </w:pPr>
    <w:rPr>
      <w:rFonts w:ascii="Verdana" w:hAnsi="Verdana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</w:rPr>
  </w:style>
  <w:style w:type="paragraph" w:customStyle="1" w:styleId="P68B1DB1-Bezodstpw1">
    <w:name w:val="P68B1DB1-Bezodstpw1"/>
    <w:basedOn w:val="Bezodstpw"/>
    <w:rPr>
      <w:rFonts w:ascii="PT Sans" w:eastAsia="Calibri" w:hAnsi="PT Sans" w:cs="Calibri"/>
      <w:b/>
      <w:sz w:val="22"/>
    </w:rPr>
  </w:style>
  <w:style w:type="paragraph" w:customStyle="1" w:styleId="P68B1DB1-Normalny2">
    <w:name w:val="P68B1DB1-Normalny2"/>
    <w:basedOn w:val="Normalny"/>
    <w:rPr>
      <w:rFonts w:ascii="PT Sans" w:hAnsi="PT Sans" w:cs="Calibri"/>
      <w:b/>
    </w:rPr>
  </w:style>
  <w:style w:type="paragraph" w:customStyle="1" w:styleId="P68B1DB1-Normalny3">
    <w:name w:val="P68B1DB1-Normalny3"/>
    <w:basedOn w:val="Normalny"/>
    <w:rPr>
      <w:rFonts w:ascii="PT Sans" w:hAnsi="PT Sans" w:cs="Calibri"/>
      <w:b/>
      <w:i/>
    </w:rPr>
  </w:style>
  <w:style w:type="paragraph" w:customStyle="1" w:styleId="P68B1DB1-Normalny4">
    <w:name w:val="P68B1DB1-Normalny4"/>
    <w:basedOn w:val="Normalny"/>
    <w:rPr>
      <w:rFonts w:ascii="PT Sans" w:eastAsia="Calibri" w:hAnsi="PT Sans" w:cs="Calibri"/>
      <w:b/>
      <w:i/>
    </w:rPr>
  </w:style>
  <w:style w:type="paragraph" w:customStyle="1" w:styleId="P68B1DB1-Normalny5">
    <w:name w:val="P68B1DB1-Normalny5"/>
    <w:basedOn w:val="Normalny"/>
    <w:rPr>
      <w:rFonts w:ascii="PT Sans" w:eastAsia="Calibri" w:hAnsi="PT Sans" w:cs="Calibri"/>
      <w:i/>
      <w:sz w:val="20"/>
    </w:rPr>
  </w:style>
  <w:style w:type="paragraph" w:customStyle="1" w:styleId="P68B1DB1-Akapitzlist6">
    <w:name w:val="P68B1DB1-Akapitzlist6"/>
    <w:basedOn w:val="Akapitzlist"/>
    <w:rPr>
      <w:rFonts w:ascii="PT Sans" w:hAnsi="PT Sans"/>
      <w:sz w:val="20"/>
    </w:rPr>
  </w:style>
  <w:style w:type="paragraph" w:customStyle="1" w:styleId="P68B1DB1-Normalny7">
    <w:name w:val="P68B1DB1-Normalny7"/>
    <w:basedOn w:val="Normalny"/>
    <w:rPr>
      <w:rFonts w:ascii="PT Sans" w:eastAsia="Calibri" w:hAnsi="PT Sans" w:cs="Calibri"/>
      <w:b/>
      <w:sz w:val="20"/>
    </w:rPr>
  </w:style>
  <w:style w:type="paragraph" w:customStyle="1" w:styleId="P68B1DB1-Normalny8">
    <w:name w:val="P68B1DB1-Normalny8"/>
    <w:basedOn w:val="Normalny"/>
    <w:rPr>
      <w:rFonts w:ascii="PT Sans" w:eastAsia="Calibri" w:hAnsi="PT Sans" w:cs="Calibri"/>
      <w:sz w:val="20"/>
    </w:rPr>
  </w:style>
  <w:style w:type="paragraph" w:customStyle="1" w:styleId="P68B1DB1-Normalny9">
    <w:name w:val="P68B1DB1-Normalny9"/>
    <w:basedOn w:val="Normalny"/>
    <w:rPr>
      <w:rFonts w:ascii="PT Sans" w:eastAsia="Times New Roman" w:hAnsi="PT Sans" w:cs="Times New Roman"/>
      <w:b/>
      <w:color w:val="000000"/>
      <w:sz w:val="20"/>
    </w:rPr>
  </w:style>
  <w:style w:type="paragraph" w:customStyle="1" w:styleId="P68B1DB1-Normalny10">
    <w:name w:val="P68B1DB1-Normalny10"/>
    <w:basedOn w:val="Normalny"/>
    <w:rPr>
      <w:rFonts w:ascii="PT Sans" w:eastAsia="Times New Roman" w:hAnsi="PT Sans" w:cs="Times New Roman"/>
      <w:color w:val="000000"/>
      <w:sz w:val="20"/>
    </w:rPr>
  </w:style>
  <w:style w:type="paragraph" w:customStyle="1" w:styleId="P68B1DB1-Akapitzlist11">
    <w:name w:val="P68B1DB1-Akapitzlist11"/>
    <w:basedOn w:val="Akapitzlist"/>
    <w:rPr>
      <w:rFonts w:ascii="PT Sans" w:eastAsia="Times New Roman" w:hAnsi="PT Sans" w:cs="Times New Roman"/>
      <w:color w:val="000000"/>
      <w:sz w:val="20"/>
    </w:rPr>
  </w:style>
  <w:style w:type="paragraph" w:customStyle="1" w:styleId="P68B1DB1-xmsonormal12">
    <w:name w:val="P68B1DB1-xmsonormal12"/>
    <w:basedOn w:val="xmsonormal"/>
    <w:rPr>
      <w:rFonts w:ascii="PT Sans" w:hAnsi="PT Sans" w:cs="Calibri"/>
      <w:sz w:val="21"/>
      <w:shd w:val="clear" w:color="auto" w:fill="FFFFFF"/>
    </w:rPr>
  </w:style>
  <w:style w:type="paragraph" w:customStyle="1" w:styleId="P68B1DB1-xmsonormal13">
    <w:name w:val="P68B1DB1-xmsonormal13"/>
    <w:basedOn w:val="xmsonormal"/>
    <w:rPr>
      <w:rFonts w:ascii="PT Sans" w:hAnsi="PT Sans" w:cs="Calibri"/>
      <w:i/>
      <w:sz w:val="21"/>
      <w:shd w:val="clear" w:color="auto" w:fill="FFFFFF"/>
    </w:rPr>
  </w:style>
  <w:style w:type="paragraph" w:customStyle="1" w:styleId="P68B1DB1-Nagwek14">
    <w:name w:val="P68B1DB1-Nagwek14"/>
    <w:basedOn w:val="Nagwek"/>
    <w:rPr>
      <w:rFonts w:ascii="Times New Roman" w:eastAsia="Times New Roman" w:hAnsi="Times New Roman" w:cs="Times New Roman"/>
      <w:sz w:val="24"/>
    </w:rPr>
  </w:style>
  <w:style w:type="paragraph" w:customStyle="1" w:styleId="P68B1DB1-Stopka15">
    <w:name w:val="P68B1DB1-Stopka15"/>
    <w:basedOn w:val="Stopka"/>
    <w:rPr>
      <w:rFonts w:ascii="PT Sans" w:hAnsi="PT Sans" w:cstheme="minorHAnsi"/>
      <w:color w:val="404040" w:themeColor="text1" w:themeTint="BF"/>
      <w:sz w:val="16"/>
    </w:rPr>
  </w:style>
  <w:style w:type="paragraph" w:customStyle="1" w:styleId="P68B1DB1-Stopka16">
    <w:name w:val="P68B1DB1-Stopka16"/>
    <w:basedOn w:val="Stopka"/>
    <w:rPr>
      <w:rFonts w:ascii="PT Sans" w:hAnsi="PT Sans" w:cstheme="minorHAnsi"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DA4F-3A36-493B-9012-AFDFAB6B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Zuzanna Goik</cp:lastModifiedBy>
  <cp:revision>2</cp:revision>
  <cp:lastPrinted>2024-04-22T18:28:00Z</cp:lastPrinted>
  <dcterms:created xsi:type="dcterms:W3CDTF">2024-07-01T13:24:00Z</dcterms:created>
  <dcterms:modified xsi:type="dcterms:W3CDTF">2024-07-01T13:24:00Z</dcterms:modified>
</cp:coreProperties>
</file>